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6676" w:rsidRDefault="000E6676">
      <w:pPr>
        <w:pStyle w:val="a8"/>
        <w:jc w:val="both"/>
        <w:rPr>
          <w:rFonts w:ascii="Times New Roman" w:hAnsi="Times New Roman" w:cs="Times New Roman"/>
          <w:b/>
          <w:sz w:val="28"/>
          <w:szCs w:val="28"/>
          <w:lang w:eastAsia="uk-UA"/>
        </w:rPr>
      </w:pPr>
    </w:p>
    <w:p w:rsidR="000E6676" w:rsidRDefault="000E6676">
      <w:pPr>
        <w:pStyle w:val="a8"/>
        <w:jc w:val="both"/>
        <w:rPr>
          <w:rFonts w:ascii="Times New Roman" w:hAnsi="Times New Roman" w:cs="Times New Roman"/>
          <w:b/>
          <w:sz w:val="28"/>
          <w:szCs w:val="28"/>
          <w:lang w:eastAsia="uk-UA"/>
        </w:rPr>
      </w:pPr>
    </w:p>
    <w:p w:rsidR="000E6676" w:rsidRDefault="000E6676">
      <w:pPr>
        <w:pStyle w:val="a8"/>
        <w:jc w:val="both"/>
        <w:rPr>
          <w:rFonts w:ascii="Times New Roman" w:hAnsi="Times New Roman" w:cs="Times New Roman"/>
          <w:b/>
          <w:sz w:val="28"/>
          <w:szCs w:val="28"/>
          <w:lang w:eastAsia="uk-UA"/>
        </w:rPr>
      </w:pPr>
    </w:p>
    <w:p w:rsidR="000E6676" w:rsidRDefault="000E6676">
      <w:pPr>
        <w:pStyle w:val="a8"/>
        <w:jc w:val="both"/>
        <w:rPr>
          <w:rFonts w:ascii="Times New Roman" w:hAnsi="Times New Roman" w:cs="Times New Roman"/>
          <w:b/>
          <w:sz w:val="28"/>
          <w:szCs w:val="28"/>
          <w:lang w:eastAsia="uk-UA"/>
        </w:rPr>
      </w:pPr>
    </w:p>
    <w:p w:rsidR="000E6676" w:rsidRDefault="000E6676">
      <w:pPr>
        <w:pStyle w:val="a8"/>
        <w:jc w:val="both"/>
        <w:rPr>
          <w:rFonts w:ascii="Times New Roman" w:hAnsi="Times New Roman" w:cs="Times New Roman"/>
          <w:b/>
          <w:sz w:val="28"/>
          <w:szCs w:val="28"/>
          <w:lang w:eastAsia="uk-UA"/>
        </w:rPr>
      </w:pPr>
    </w:p>
    <w:p w:rsidR="000E6676" w:rsidRDefault="000E6676">
      <w:pPr>
        <w:pStyle w:val="a8"/>
        <w:jc w:val="both"/>
        <w:rPr>
          <w:rFonts w:ascii="Times New Roman" w:hAnsi="Times New Roman" w:cs="Times New Roman"/>
          <w:b/>
          <w:sz w:val="28"/>
          <w:szCs w:val="28"/>
          <w:lang w:eastAsia="uk-UA"/>
        </w:rPr>
      </w:pPr>
    </w:p>
    <w:p w:rsidR="000E6676" w:rsidRDefault="000E6676">
      <w:pPr>
        <w:pStyle w:val="a8"/>
        <w:jc w:val="both"/>
        <w:rPr>
          <w:rFonts w:ascii="Times New Roman" w:hAnsi="Times New Roman" w:cs="Times New Roman"/>
          <w:b/>
          <w:sz w:val="28"/>
          <w:szCs w:val="28"/>
          <w:lang w:eastAsia="uk-UA"/>
        </w:rPr>
      </w:pPr>
    </w:p>
    <w:p w:rsidR="000E6676" w:rsidRDefault="000E6676">
      <w:pPr>
        <w:pStyle w:val="a8"/>
        <w:jc w:val="both"/>
        <w:rPr>
          <w:rFonts w:ascii="Times New Roman" w:hAnsi="Times New Roman" w:cs="Times New Roman"/>
          <w:b/>
          <w:sz w:val="28"/>
          <w:szCs w:val="28"/>
          <w:lang w:eastAsia="uk-UA"/>
        </w:rPr>
      </w:pPr>
    </w:p>
    <w:p w:rsidR="000E6676" w:rsidRDefault="000E6676">
      <w:pPr>
        <w:pStyle w:val="a8"/>
        <w:jc w:val="both"/>
        <w:rPr>
          <w:rFonts w:ascii="Times New Roman" w:hAnsi="Times New Roman" w:cs="Times New Roman"/>
          <w:b/>
          <w:sz w:val="28"/>
          <w:szCs w:val="28"/>
          <w:lang w:eastAsia="uk-UA"/>
        </w:rPr>
      </w:pPr>
    </w:p>
    <w:p w:rsidR="000E6676" w:rsidRDefault="000E6676">
      <w:pPr>
        <w:pStyle w:val="a8"/>
        <w:jc w:val="both"/>
        <w:rPr>
          <w:rFonts w:ascii="Times New Roman" w:hAnsi="Times New Roman" w:cs="Times New Roman"/>
          <w:b/>
          <w:sz w:val="28"/>
          <w:szCs w:val="28"/>
          <w:lang w:eastAsia="uk-UA"/>
        </w:rPr>
      </w:pPr>
    </w:p>
    <w:p w:rsidR="000E6676" w:rsidRDefault="000E6676">
      <w:pPr>
        <w:pStyle w:val="a8"/>
        <w:jc w:val="both"/>
        <w:rPr>
          <w:rFonts w:ascii="Times New Roman" w:hAnsi="Times New Roman" w:cs="Times New Roman"/>
          <w:b/>
          <w:sz w:val="28"/>
          <w:szCs w:val="28"/>
          <w:lang w:eastAsia="uk-UA"/>
        </w:rPr>
      </w:pPr>
    </w:p>
    <w:p w:rsidR="000E6676" w:rsidRDefault="00566077">
      <w:pPr>
        <w:pStyle w:val="a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 xml:space="preserve">Про затвердження Порядку </w:t>
      </w:r>
      <w:r>
        <w:rPr>
          <w:rFonts w:ascii="Times New Roman" w:hAnsi="Times New Roman"/>
          <w:sz w:val="28"/>
          <w:szCs w:val="28"/>
        </w:rPr>
        <w:t xml:space="preserve">стажування </w:t>
      </w:r>
    </w:p>
    <w:p w:rsidR="000E6676" w:rsidRDefault="00566077">
      <w:pPr>
        <w:pStyle w:val="a8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</w:rPr>
        <w:t>громадян з числа молоді, які не перебувають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0E6676" w:rsidRDefault="00566077">
      <w:pPr>
        <w:pStyle w:val="a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посадах державної служби,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 апараті </w:t>
      </w:r>
    </w:p>
    <w:p w:rsidR="000E6676" w:rsidRDefault="00566077">
      <w:pPr>
        <w:pStyle w:val="a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Міністерства освіти і науки України </w:t>
      </w:r>
    </w:p>
    <w:p w:rsidR="000E6676" w:rsidRDefault="000E6676">
      <w:pPr>
        <w:pStyle w:val="a8"/>
        <w:rPr>
          <w:rFonts w:ascii="Times New Roman" w:hAnsi="Times New Roman" w:cs="Times New Roman"/>
          <w:b/>
          <w:sz w:val="28"/>
          <w:szCs w:val="28"/>
          <w:lang w:eastAsia="uk-UA"/>
        </w:rPr>
      </w:pPr>
    </w:p>
    <w:p w:rsidR="000E6676" w:rsidRDefault="000E6676">
      <w:pPr>
        <w:pStyle w:val="a8"/>
        <w:rPr>
          <w:rFonts w:ascii="Times New Roman" w:hAnsi="Times New Roman" w:cs="Times New Roman"/>
          <w:b/>
          <w:sz w:val="28"/>
          <w:szCs w:val="28"/>
          <w:lang w:eastAsia="uk-UA"/>
        </w:rPr>
      </w:pPr>
    </w:p>
    <w:p w:rsidR="000E6676" w:rsidRDefault="000E6676">
      <w:pPr>
        <w:pStyle w:val="a8"/>
        <w:rPr>
          <w:rFonts w:ascii="Times New Roman" w:hAnsi="Times New Roman" w:cs="Times New Roman"/>
          <w:b/>
          <w:sz w:val="28"/>
          <w:szCs w:val="28"/>
          <w:lang w:eastAsia="uk-UA"/>
        </w:rPr>
      </w:pPr>
    </w:p>
    <w:p w:rsidR="000E6676" w:rsidRDefault="00566077">
      <w:pPr>
        <w:pStyle w:val="rvps2"/>
        <w:shd w:val="clear" w:color="auto" w:fill="FFFFFF"/>
        <w:tabs>
          <w:tab w:val="left" w:pos="851"/>
        </w:tabs>
        <w:spacing w:before="0" w:beforeAutospacing="0" w:afterAutospacing="0"/>
        <w:ind w:firstLine="567"/>
        <w:jc w:val="both"/>
        <w:rPr>
          <w:sz w:val="28"/>
          <w:szCs w:val="28"/>
          <w:shd w:val="clear" w:color="auto" w:fill="FFFFFF"/>
          <w:lang w:val="uk-UA"/>
        </w:rPr>
      </w:pPr>
      <w:r>
        <w:rPr>
          <w:sz w:val="28"/>
          <w:szCs w:val="28"/>
          <w:lang w:val="uk-UA" w:eastAsia="uk-UA"/>
        </w:rPr>
        <w:t xml:space="preserve">Відповідно до </w:t>
      </w:r>
      <w:r>
        <w:rPr>
          <w:sz w:val="28"/>
          <w:szCs w:val="28"/>
          <w:lang w:val="uk-UA"/>
        </w:rPr>
        <w:t xml:space="preserve">частини дев’ятої статті 48 Закону України «Про державну службу», пункту 8 Положення про Міністерство освіти і науки України, затвердженого постановою Кабінету Міністрів України від 16 жовтня 2014 року </w:t>
      </w:r>
      <w:r>
        <w:rPr>
          <w:sz w:val="28"/>
          <w:szCs w:val="28"/>
          <w:lang w:val="uk-UA"/>
        </w:rPr>
        <w:br/>
        <w:t>№ 630 (із змінами)</w:t>
      </w:r>
      <w:r w:rsidR="00BE1794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 w:eastAsia="uk-UA"/>
        </w:rPr>
        <w:t xml:space="preserve">та з метою </w:t>
      </w:r>
      <w:r>
        <w:rPr>
          <w:sz w:val="28"/>
          <w:szCs w:val="28"/>
          <w:lang w:val="uk-UA"/>
        </w:rPr>
        <w:t xml:space="preserve">визначення </w:t>
      </w:r>
      <w:r w:rsidR="00796074">
        <w:rPr>
          <w:sz w:val="28"/>
          <w:szCs w:val="28"/>
          <w:lang w:val="uk-UA"/>
        </w:rPr>
        <w:t>загальних положень щодо</w:t>
      </w:r>
      <w:r>
        <w:rPr>
          <w:sz w:val="28"/>
          <w:szCs w:val="28"/>
          <w:lang w:val="uk-UA"/>
        </w:rPr>
        <w:t xml:space="preserve"> організації </w:t>
      </w:r>
      <w:r>
        <w:rPr>
          <w:sz w:val="28"/>
          <w:szCs w:val="28"/>
          <w:shd w:val="clear" w:color="auto" w:fill="FFFFFF"/>
          <w:lang w:val="uk-UA"/>
        </w:rPr>
        <w:t>та проходження</w:t>
      </w:r>
      <w:r>
        <w:rPr>
          <w:rStyle w:val="apple-converted-space"/>
          <w:szCs w:val="28"/>
          <w:shd w:val="clear" w:color="auto" w:fill="FFFFFF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стажування </w:t>
      </w:r>
      <w:r>
        <w:rPr>
          <w:sz w:val="28"/>
          <w:szCs w:val="28"/>
          <w:shd w:val="clear" w:color="auto" w:fill="FFFFFF"/>
          <w:lang w:val="uk-UA"/>
        </w:rPr>
        <w:t xml:space="preserve">громадян з числа молоді, які не перебувають на посадах державної служби, </w:t>
      </w:r>
    </w:p>
    <w:p w:rsidR="000E6676" w:rsidRDefault="000E6676">
      <w:pPr>
        <w:pStyle w:val="rvps2"/>
        <w:shd w:val="clear" w:color="auto" w:fill="FFFFFF"/>
        <w:tabs>
          <w:tab w:val="left" w:pos="851"/>
        </w:tabs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</w:p>
    <w:p w:rsidR="000E6676" w:rsidRDefault="00566077">
      <w:pPr>
        <w:spacing w:after="100" w:line="240" w:lineRule="auto"/>
        <w:jc w:val="both"/>
        <w:rPr>
          <w:rFonts w:ascii="Times New Roman" w:eastAsia="Times New Roman" w:hAnsi="Times New Roman" w:cs="Times New Roman"/>
          <w:b/>
          <w:bCs/>
          <w:spacing w:val="3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b/>
          <w:bCs/>
          <w:spacing w:val="30"/>
          <w:sz w:val="28"/>
          <w:szCs w:val="28"/>
          <w:lang w:eastAsia="uk-UA"/>
        </w:rPr>
        <w:t>НАКАЗУЮ:</w:t>
      </w:r>
    </w:p>
    <w:p w:rsidR="000E6676" w:rsidRDefault="000E667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</w:p>
    <w:p w:rsidR="000E6676" w:rsidRDefault="00566077">
      <w:pPr>
        <w:shd w:val="clear" w:color="auto" w:fill="FFFFFF"/>
        <w:spacing w:after="10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1.</w:t>
      </w:r>
      <w:r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> 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Затвердити </w:t>
      </w:r>
      <w:r>
        <w:rPr>
          <w:rFonts w:ascii="Times New Roman" w:hAnsi="Times New Roman"/>
          <w:sz w:val="28"/>
          <w:szCs w:val="28"/>
        </w:rPr>
        <w:t>Порядок стажування громадян з числа молоді, які не перебувають на посадах державної служби, в апараті Міністерства освіти і науки України, що додається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p w:rsidR="000E6676" w:rsidRDefault="00566077">
      <w:pPr>
        <w:pStyle w:val="address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 w:eastAsia="uk-UA"/>
        </w:rPr>
        <w:t>2. Департаменту кадрового забезпечення (Фурлет Н.) забезпечити подання цього наказу на державну реєстрацію до Міністерства юстиції України</w:t>
      </w:r>
      <w:r>
        <w:rPr>
          <w:sz w:val="28"/>
          <w:szCs w:val="28"/>
          <w:lang w:val="uk-UA"/>
        </w:rPr>
        <w:t xml:space="preserve"> в установленому законодавством порядку.</w:t>
      </w:r>
    </w:p>
    <w:p w:rsidR="000E6676" w:rsidRDefault="000E6676">
      <w:pPr>
        <w:pStyle w:val="address"/>
        <w:spacing w:before="0" w:beforeAutospacing="0" w:after="0" w:afterAutospacing="0"/>
        <w:ind w:firstLine="567"/>
        <w:jc w:val="both"/>
        <w:rPr>
          <w:sz w:val="8"/>
          <w:szCs w:val="8"/>
          <w:lang w:val="uk-UA"/>
        </w:rPr>
      </w:pPr>
    </w:p>
    <w:p w:rsidR="000E6676" w:rsidRDefault="00566077">
      <w:pPr>
        <w:pStyle w:val="address"/>
        <w:spacing w:before="0" w:beforeAutospacing="0" w:after="0" w:afterAutospacing="0"/>
        <w:ind w:firstLine="567"/>
        <w:jc w:val="both"/>
        <w:rPr>
          <w:sz w:val="28"/>
          <w:szCs w:val="28"/>
          <w:lang w:eastAsia="uk-UA"/>
        </w:rPr>
      </w:pPr>
      <w:r>
        <w:rPr>
          <w:sz w:val="28"/>
          <w:szCs w:val="28"/>
          <w:lang w:eastAsia="uk-UA"/>
        </w:rPr>
        <w:t>3.</w:t>
      </w:r>
      <w:r>
        <w:rPr>
          <w:sz w:val="28"/>
          <w:szCs w:val="28"/>
          <w:lang w:val="en-US" w:eastAsia="uk-UA"/>
        </w:rPr>
        <w:t> </w:t>
      </w:r>
      <w:r>
        <w:rPr>
          <w:sz w:val="28"/>
          <w:szCs w:val="28"/>
          <w:lang w:eastAsia="uk-UA"/>
        </w:rPr>
        <w:t>Контроль за виконанням цього наказу залишаю за собою.</w:t>
      </w:r>
    </w:p>
    <w:p w:rsidR="000E6676" w:rsidRDefault="000E6676">
      <w:pPr>
        <w:pStyle w:val="address"/>
        <w:spacing w:before="0" w:beforeAutospacing="0" w:after="0" w:afterAutospacing="0"/>
        <w:ind w:firstLine="567"/>
        <w:jc w:val="both"/>
        <w:rPr>
          <w:sz w:val="8"/>
          <w:szCs w:val="8"/>
          <w:lang w:eastAsia="uk-UA"/>
        </w:rPr>
      </w:pPr>
    </w:p>
    <w:p w:rsidR="000E6676" w:rsidRDefault="0056607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4.</w:t>
      </w:r>
      <w:r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> 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Цей наказ набирає чинності з дня його офіційного опублікування.</w:t>
      </w:r>
    </w:p>
    <w:p w:rsidR="000E6676" w:rsidRDefault="000E6676">
      <w:pPr>
        <w:shd w:val="clear" w:color="auto" w:fill="FFFFFF"/>
        <w:spacing w:afterLines="100" w:after="24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0E6676" w:rsidRDefault="000E667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tbl>
      <w:tblPr>
        <w:tblW w:w="10065" w:type="dxa"/>
        <w:tblLook w:val="04A0" w:firstRow="1" w:lastRow="0" w:firstColumn="1" w:lastColumn="0" w:noHBand="0" w:noVBand="1"/>
      </w:tblPr>
      <w:tblGrid>
        <w:gridCol w:w="4916"/>
        <w:gridCol w:w="5149"/>
      </w:tblGrid>
      <w:tr w:rsidR="000E6676">
        <w:tc>
          <w:tcPr>
            <w:tcW w:w="4916" w:type="dxa"/>
          </w:tcPr>
          <w:p w:rsidR="000E6676" w:rsidRDefault="00566077">
            <w:pPr>
              <w:pStyle w:val="a6"/>
              <w:spacing w:line="240" w:lineRule="auto"/>
              <w:ind w:hanging="105"/>
              <w:jc w:val="both"/>
              <w:rPr>
                <w:b w:val="0"/>
                <w:szCs w:val="28"/>
              </w:rPr>
            </w:pPr>
            <w:r>
              <w:rPr>
                <w:b w:val="0"/>
                <w:szCs w:val="28"/>
              </w:rPr>
              <w:t xml:space="preserve">Міністр </w:t>
            </w:r>
          </w:p>
        </w:tc>
        <w:tc>
          <w:tcPr>
            <w:tcW w:w="5149" w:type="dxa"/>
          </w:tcPr>
          <w:p w:rsidR="000E6676" w:rsidRDefault="00566077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Сергій ШКАРЛЕТ</w:t>
            </w:r>
          </w:p>
        </w:tc>
      </w:tr>
    </w:tbl>
    <w:p w:rsidR="000E6676" w:rsidRDefault="000E6676"/>
    <w:p w:rsidR="000E6676" w:rsidRDefault="000E6676"/>
    <w:p w:rsidR="000E6676" w:rsidRDefault="000E6676"/>
    <w:p w:rsidR="000E6676" w:rsidRDefault="00BE179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Перший заступник Міністра</w:t>
      </w:r>
      <w:r w:rsidR="00566077">
        <w:rPr>
          <w:rFonts w:ascii="Times New Roman" w:hAnsi="Times New Roman" w:cs="Times New Roman"/>
          <w:sz w:val="28"/>
          <w:szCs w:val="28"/>
        </w:rPr>
        <w:tab/>
      </w:r>
      <w:r w:rsidR="00566077">
        <w:rPr>
          <w:rFonts w:ascii="Times New Roman" w:hAnsi="Times New Roman" w:cs="Times New Roman"/>
          <w:sz w:val="28"/>
          <w:szCs w:val="28"/>
        </w:rPr>
        <w:tab/>
      </w:r>
      <w:r w:rsidR="00566077">
        <w:rPr>
          <w:rFonts w:ascii="Times New Roman" w:hAnsi="Times New Roman" w:cs="Times New Roman"/>
          <w:sz w:val="28"/>
          <w:szCs w:val="28"/>
        </w:rPr>
        <w:tab/>
      </w:r>
      <w:r w:rsidR="00566077">
        <w:rPr>
          <w:rFonts w:ascii="Times New Roman" w:hAnsi="Times New Roman" w:cs="Times New Roman"/>
          <w:sz w:val="28"/>
          <w:szCs w:val="28"/>
        </w:rPr>
        <w:tab/>
      </w:r>
      <w:r w:rsidR="00566077">
        <w:rPr>
          <w:rFonts w:ascii="Times New Roman" w:hAnsi="Times New Roman" w:cs="Times New Roman"/>
          <w:sz w:val="28"/>
          <w:szCs w:val="28"/>
        </w:rPr>
        <w:tab/>
      </w:r>
      <w:r w:rsidR="00566077">
        <w:rPr>
          <w:rFonts w:ascii="Times New Roman" w:hAnsi="Times New Roman" w:cs="Times New Roman"/>
          <w:sz w:val="28"/>
          <w:szCs w:val="28"/>
        </w:rPr>
        <w:tab/>
        <w:t>Андрій ВІТРЕНКО</w:t>
      </w:r>
    </w:p>
    <w:p w:rsidR="000E6676" w:rsidRDefault="000E667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E6676" w:rsidRDefault="000E667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E6676" w:rsidRDefault="000E667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E6676" w:rsidRDefault="000E667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E6676" w:rsidRPr="00566077" w:rsidRDefault="00566077" w:rsidP="0056607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Державний секретар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</w:t>
      </w:r>
      <w:r w:rsidRPr="00566077">
        <w:rPr>
          <w:rFonts w:ascii="Times New Roman" w:hAnsi="Times New Roman" w:cs="Times New Roman"/>
          <w:sz w:val="28"/>
          <w:szCs w:val="28"/>
        </w:rPr>
        <w:t>Сергій ЗАХАРІН</w:t>
      </w:r>
    </w:p>
    <w:p w:rsidR="000E6676" w:rsidRDefault="000E667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E6676" w:rsidRDefault="000E667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E6676" w:rsidRDefault="000E667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E6676" w:rsidRDefault="0056607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Директор департаменту </w:t>
      </w:r>
    </w:p>
    <w:p w:rsidR="000E6676" w:rsidRDefault="0056607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кадрового забезпечення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Наталія ФУРЛЕТ</w:t>
      </w:r>
    </w:p>
    <w:p w:rsidR="000E6676" w:rsidRDefault="000E667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E6676" w:rsidRDefault="000E667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E6676" w:rsidRDefault="0056607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Генеральний директор </w:t>
      </w:r>
    </w:p>
    <w:p w:rsidR="000E6676" w:rsidRDefault="0056607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директорату фахової </w:t>
      </w:r>
    </w:p>
    <w:p w:rsidR="000E6676" w:rsidRDefault="0056607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передвищої, вищої освіти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Олег ШАРОВ</w:t>
      </w:r>
    </w:p>
    <w:p w:rsidR="000E6676" w:rsidRDefault="000E667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E6676" w:rsidRDefault="000E667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E6676" w:rsidRDefault="0056607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Директор департаменту </w:t>
      </w:r>
    </w:p>
    <w:p w:rsidR="000E6676" w:rsidRDefault="0056607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забезпечення документообігу, </w:t>
      </w:r>
    </w:p>
    <w:p w:rsidR="000E6676" w:rsidRDefault="0056607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контролю та інформаційних технологій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Інна ЄРКО</w:t>
      </w:r>
    </w:p>
    <w:p w:rsidR="000E6676" w:rsidRDefault="000E667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E6676" w:rsidRDefault="000E667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E6676" w:rsidRDefault="000E667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E6676" w:rsidRDefault="0056607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Директор департаменту </w:t>
      </w:r>
    </w:p>
    <w:p w:rsidR="000E6676" w:rsidRDefault="00566077">
      <w:pPr>
        <w:spacing w:after="0"/>
        <w:ind w:right="-42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правового забезпечення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pacing w:val="-6"/>
          <w:sz w:val="28"/>
          <w:szCs w:val="28"/>
        </w:rPr>
        <w:t>Олександр КОСТЮЧЕНКО</w:t>
      </w:r>
    </w:p>
    <w:p w:rsidR="000E6676" w:rsidRDefault="000E6676">
      <w:pPr>
        <w:rPr>
          <w:rFonts w:ascii="Times New Roman" w:hAnsi="Times New Roman" w:cs="Times New Roman"/>
          <w:sz w:val="28"/>
          <w:szCs w:val="28"/>
        </w:rPr>
      </w:pPr>
    </w:p>
    <w:p w:rsidR="000E6676" w:rsidRDefault="000E6676">
      <w:pPr>
        <w:rPr>
          <w:rFonts w:ascii="Times New Roman" w:hAnsi="Times New Roman" w:cs="Times New Roman"/>
          <w:sz w:val="28"/>
          <w:szCs w:val="28"/>
        </w:rPr>
      </w:pPr>
    </w:p>
    <w:p w:rsidR="000E6676" w:rsidRDefault="000E6676">
      <w:pPr>
        <w:rPr>
          <w:rFonts w:ascii="Times New Roman" w:hAnsi="Times New Roman" w:cs="Times New Roman"/>
          <w:sz w:val="28"/>
          <w:szCs w:val="28"/>
        </w:rPr>
      </w:pPr>
    </w:p>
    <w:p w:rsidR="000E6676" w:rsidRDefault="000E6676">
      <w:pPr>
        <w:rPr>
          <w:rFonts w:ascii="Times New Roman" w:hAnsi="Times New Roman" w:cs="Times New Roman"/>
          <w:sz w:val="28"/>
          <w:szCs w:val="28"/>
        </w:rPr>
      </w:pPr>
    </w:p>
    <w:p w:rsidR="000E6676" w:rsidRDefault="000E6676">
      <w:pPr>
        <w:rPr>
          <w:rFonts w:ascii="Times New Roman" w:hAnsi="Times New Roman" w:cs="Times New Roman"/>
          <w:sz w:val="28"/>
          <w:szCs w:val="28"/>
        </w:rPr>
      </w:pPr>
    </w:p>
    <w:p w:rsidR="000E6676" w:rsidRDefault="000E6676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0E6676">
      <w:pgSz w:w="11906" w:h="16838"/>
      <w:pgMar w:top="1077" w:right="567" w:bottom="1134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210DD" w:rsidRDefault="000210DD">
      <w:pPr>
        <w:spacing w:line="240" w:lineRule="auto"/>
      </w:pPr>
      <w:r>
        <w:separator/>
      </w:r>
    </w:p>
  </w:endnote>
  <w:endnote w:type="continuationSeparator" w:id="0">
    <w:p w:rsidR="000210DD" w:rsidRDefault="000210D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ntiqua">
    <w:altName w:val="Times New Roman"/>
    <w:charset w:val="00"/>
    <w:family w:val="swiss"/>
    <w:pitch w:val="default"/>
    <w:sig w:usb0="00000000" w:usb1="00000000" w:usb2="00000000" w:usb3="00000000" w:csb0="00000005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210DD" w:rsidRDefault="000210DD">
      <w:pPr>
        <w:spacing w:after="0" w:line="240" w:lineRule="auto"/>
      </w:pPr>
      <w:r>
        <w:separator/>
      </w:r>
    </w:p>
  </w:footnote>
  <w:footnote w:type="continuationSeparator" w:id="0">
    <w:p w:rsidR="000210DD" w:rsidRDefault="000210D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10A2"/>
    <w:rsid w:val="0001016F"/>
    <w:rsid w:val="00015281"/>
    <w:rsid w:val="000210DD"/>
    <w:rsid w:val="000430C0"/>
    <w:rsid w:val="000E6676"/>
    <w:rsid w:val="00103461"/>
    <w:rsid w:val="001665DA"/>
    <w:rsid w:val="001D0FF1"/>
    <w:rsid w:val="001E345C"/>
    <w:rsid w:val="003920FD"/>
    <w:rsid w:val="00495240"/>
    <w:rsid w:val="004C0836"/>
    <w:rsid w:val="0052237C"/>
    <w:rsid w:val="00525B32"/>
    <w:rsid w:val="00566077"/>
    <w:rsid w:val="005B23D6"/>
    <w:rsid w:val="006F122B"/>
    <w:rsid w:val="00796074"/>
    <w:rsid w:val="008B4697"/>
    <w:rsid w:val="00926012"/>
    <w:rsid w:val="009352C3"/>
    <w:rsid w:val="00953C00"/>
    <w:rsid w:val="00AE6AA7"/>
    <w:rsid w:val="00B066DB"/>
    <w:rsid w:val="00B61969"/>
    <w:rsid w:val="00BD5C4A"/>
    <w:rsid w:val="00BE1794"/>
    <w:rsid w:val="00C15825"/>
    <w:rsid w:val="00CB2F77"/>
    <w:rsid w:val="00CD0860"/>
    <w:rsid w:val="00D6735A"/>
    <w:rsid w:val="00DE08CB"/>
    <w:rsid w:val="00E110A2"/>
    <w:rsid w:val="00E85350"/>
    <w:rsid w:val="00F01587"/>
    <w:rsid w:val="00F6074A"/>
    <w:rsid w:val="01BC159D"/>
    <w:rsid w:val="05C049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72AEEA"/>
  <w15:docId w15:val="{E05A9448-624B-4E00-91F8-0BF6672C5C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table" w:styleId="a5">
    <w:name w:val="Table Grid"/>
    <w:basedOn w:val="a1"/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link w:val="a7"/>
    <w:qFormat/>
    <w:pPr>
      <w:spacing w:after="0" w:line="36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uk-UA"/>
    </w:rPr>
  </w:style>
  <w:style w:type="paragraph" w:styleId="a8">
    <w:name w:val="No Spacing"/>
    <w:uiPriority w:val="1"/>
    <w:qFormat/>
    <w:rPr>
      <w:sz w:val="22"/>
      <w:szCs w:val="22"/>
      <w:lang w:eastAsia="en-US"/>
    </w:rPr>
  </w:style>
  <w:style w:type="character" w:customStyle="1" w:styleId="a7">
    <w:name w:val="Назва Знак"/>
    <w:basedOn w:val="a0"/>
    <w:link w:val="a6"/>
    <w:rPr>
      <w:rFonts w:ascii="Times New Roman" w:eastAsia="Times New Roman" w:hAnsi="Times New Roman" w:cs="Times New Roman"/>
      <w:b/>
      <w:sz w:val="28"/>
      <w:szCs w:val="20"/>
      <w:lang w:eastAsia="uk-UA"/>
    </w:rPr>
  </w:style>
  <w:style w:type="character" w:customStyle="1" w:styleId="apple-converted-space">
    <w:name w:val="apple-converted-space"/>
    <w:basedOn w:val="a0"/>
  </w:style>
  <w:style w:type="paragraph" w:customStyle="1" w:styleId="rvps2">
    <w:name w:val="rvps2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address">
    <w:name w:val="address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a9">
    <w:name w:val="Нормальний текст"/>
    <w:basedOn w:val="a"/>
    <w:pPr>
      <w:spacing w:before="120" w:after="0" w:line="240" w:lineRule="auto"/>
      <w:ind w:firstLine="567"/>
    </w:pPr>
    <w:rPr>
      <w:rFonts w:ascii="Antiqua" w:eastAsia="Times New Roman" w:hAnsi="Antiqua" w:cs="Times New Roman"/>
      <w:sz w:val="26"/>
      <w:szCs w:val="20"/>
      <w:lang w:eastAsia="ru-RU"/>
    </w:rPr>
  </w:style>
  <w:style w:type="character" w:customStyle="1" w:styleId="a4">
    <w:name w:val="Текст у виносці Знак"/>
    <w:basedOn w:val="a0"/>
    <w:link w:val="a3"/>
    <w:uiPriority w:val="99"/>
    <w:semiHidden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BarcodeImage xmlns="4e225e7a-b77e-4fa4-9f11-269a1909c6f9" xsi:nil="true"/>
  </documentManagement>
</p:properties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77B57031AE698E4BB84261E08BDACD4C" ma:contentTypeVersion="4" ma:contentTypeDescription="Створення нового документа." ma:contentTypeScope="" ma:versionID="4b185148e7db63e56b40575471736efe">
  <xsd:schema xmlns:xsd="http://www.w3.org/2001/XMLSchema" xmlns:xs="http://www.w3.org/2001/XMLSchema" xmlns:p="http://schemas.microsoft.com/office/2006/metadata/properties" xmlns:ns2="c87f5cf8-f94d-4b7a-aeac-cbbe2782c93a" xmlns:ns3="4e225e7a-b77e-4fa4-9f11-269a1909c6f9" targetNamespace="http://schemas.microsoft.com/office/2006/metadata/properties" ma:root="true" ma:fieldsID="32c06e3f12715e1334a9ded07608af1c" ns2:_="" ns3:_="">
    <xsd:import namespace="c87f5cf8-f94d-4b7a-aeac-cbbe2782c93a"/>
    <xsd:import namespace="4e225e7a-b77e-4fa4-9f11-269a1909c6f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_dlc_BarcodeValue" minOccurs="0"/>
                <xsd:element ref="ns3:_dlc_BarcodeImage" minOccurs="0"/>
                <xsd:element ref="ns3:_dlc_BarcodePreview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7f5cf8-f94d-4b7a-aeac-cbbe2782c93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Спільний доступ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225e7a-b77e-4fa4-9f11-269a1909c6f9" elementFormDefault="qualified">
    <xsd:import namespace="http://schemas.microsoft.com/office/2006/documentManagement/types"/>
    <xsd:import namespace="http://schemas.microsoft.com/office/infopath/2007/PartnerControls"/>
    <xsd:element name="_dlc_BarcodeValue" ma:index="9" nillable="true" ma:displayName="Значення штрих-коду" ma:description="Призначене елементу значення штрих-коду." ma:internalName="_dlc_BarcodeValue" ma:readOnly="true">
      <xsd:simpleType>
        <xsd:restriction base="dms:Text"/>
      </xsd:simpleType>
    </xsd:element>
    <xsd:element name="_dlc_BarcodeImage" ma:index="10" nillable="true" ma:displayName="Зображення штрих-коду" ma:description="" ma:hidden="true" ma:internalName="_dlc_BarcodeImage" ma:readOnly="false">
      <xsd:simpleType>
        <xsd:restriction base="dms:Note"/>
      </xsd:simpleType>
    </xsd:element>
    <xsd:element name="_dlc_BarcodePreview" ma:index="11" nillable="true" ma:displayName="Штрих-код" ma:description="Штрих-код, призначений цьому елементу" ma:format="Image" ma:hidden="true" ma:internalName="_dlc_BarcodePreview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AC15209-94AC-4D5F-A484-155AE11AFF41}">
  <ds:schemaRefs>
    <ds:schemaRef ds:uri="http://schemas.microsoft.com/office/2006/metadata/properties"/>
    <ds:schemaRef ds:uri="http://schemas.microsoft.com/office/infopath/2007/PartnerControls"/>
    <ds:schemaRef ds:uri="4e225e7a-b77e-4fa4-9f11-269a1909c6f9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D464C9C9-E3EF-4630-8BDA-A49C608DCE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7f5cf8-f94d-4b7a-aeac-cbbe2782c93a"/>
    <ds:schemaRef ds:uri="4e225e7a-b77e-4fa4-9f11-269a1909c6f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AAB4547-B1FE-4680-A7F5-A6B61A71116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281</TotalTime>
  <Pages>2</Pages>
  <Words>968</Words>
  <Characters>553</Characters>
  <Application>Microsoft Office Word</Application>
  <DocSecurity>0</DocSecurity>
  <Lines>4</Lines>
  <Paragraphs>3</Paragraphs>
  <ScaleCrop>false</ScaleCrop>
  <Company/>
  <LinksUpToDate>false</LinksUpToDate>
  <CharactersWithSpaces>1518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Сеник Олексій Миколайович</cp:lastModifiedBy>
  <cp:revision>34</cp:revision>
  <cp:lastPrinted>2021-10-06T06:49:00Z</cp:lastPrinted>
  <dcterms:created xsi:type="dcterms:W3CDTF">2021-02-25T10:17:00Z</dcterms:created>
  <dcterms:modified xsi:type="dcterms:W3CDTF">2021-10-06T06:50:00Z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0x01010077B57031AE698E4BB84261E08BDACD4C</vt:lpwstr>
  </property>
  <property fmtid="{D5CDD505-2E9C-101B-9397-08002B2CF9AE}" pid="3" name="KSOProductBuildVer">
    <vt:lpwstr>1033-11.2.0.10094</vt:lpwstr>
  </property>
</Properties>
</file>